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E28" w:rsidRDefault="00FD6E28" w:rsidP="00FD6E28">
      <w:pPr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sz w:val="24"/>
          <w:szCs w:val="24"/>
        </w:rPr>
        <w:t>уже воздвигли памятник. Мраморный монумент высотой два метра установлен близ спасательной станции у озера. На специальной металлической дуге указаны дата и координаты падения метеорита, в центре плиты проделано отверстие, через которое можно увидеть точное место на глади Чебаркуля, куда приземлился гость из космоса.</w:t>
      </w:r>
    </w:p>
    <w:p w:rsidR="00FD6E28" w:rsidRPr="00074BE3" w:rsidRDefault="00FD6E28" w:rsidP="00FD6E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98B19" wp14:editId="34FA410F">
            <wp:extent cx="2940685" cy="19919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_e04350bb8bdd3a9fed21c6a181e5cdf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28" w:rsidRPr="00074BE3" w:rsidRDefault="00FD6E28" w:rsidP="00FD6E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b/>
          <w:bCs/>
          <w:sz w:val="24"/>
          <w:szCs w:val="24"/>
        </w:rPr>
        <w:t>7. Монумент ракета-носитель «Союз» музея «Самара Космическая» (Самара)</w:t>
      </w:r>
    </w:p>
    <w:p w:rsidR="00FD6E28" w:rsidRDefault="00FD6E28" w:rsidP="00FD6E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sz w:val="24"/>
          <w:szCs w:val="24"/>
        </w:rPr>
        <w:t xml:space="preserve">Один из известнейших мемориалов, посвященных отечественной космонавтике, находится в Самаре. Это монумент ракета-носитель «Союз», установленный в самом конце проспекта Ленина, на площади Козлова, и посвященный сразу двум памятным датам: юбилею полета Юрия Гагарина в космос и юбилею ракеты Р-7, которую с 1958 года выпускало местное ракетно-космическое предприятие «Прогресс». Этот памятник ракете-носителю </w:t>
      </w:r>
      <w:r w:rsidRPr="00074BE3">
        <w:rPr>
          <w:rFonts w:ascii="Times New Roman" w:hAnsi="Times New Roman" w:cs="Times New Roman"/>
          <w:sz w:val="24"/>
          <w:szCs w:val="24"/>
        </w:rPr>
        <w:t>Р-7 — пятый по счету. Другие варианты конструкции можно увидеть в Москве — на ВДНХ, в подмосковном городе Королеве — на территории РКК «Энергия», в Калуге — на территории Государственного музея истории космонавтики имени Циолковского и в городе Ленинске (ныне Байконур).</w:t>
      </w:r>
    </w:p>
    <w:p w:rsidR="00FD6E28" w:rsidRPr="00C96B4E" w:rsidRDefault="00FD6E28" w:rsidP="00FD6E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7DC78" wp14:editId="0131E04F">
                <wp:simplePos x="0" y="0"/>
                <wp:positionH relativeFrom="column">
                  <wp:posOffset>2945765</wp:posOffset>
                </wp:positionH>
                <wp:positionV relativeFrom="paragraph">
                  <wp:posOffset>157480</wp:posOffset>
                </wp:positionV>
                <wp:extent cx="3829050" cy="182880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E28" w:rsidRDefault="00FD6E28" w:rsidP="00FD6E28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</w:t>
                            </w:r>
                          </w:p>
                          <w:p w:rsidR="00FD6E28" w:rsidRPr="00FD6E28" w:rsidRDefault="00442491" w:rsidP="00FD6E28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="00FD6E28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осмонавтики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D7DC7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31.95pt;margin-top:12.4pt;width:301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t/RQIAAF0EAAAOAAAAZHJzL2Uyb0RvYy54bWysVL1u2zAQ3gv0HQjutWTXaRXBcuAmcFHA&#10;SAI4RWaaoiwBIo8laUvu1r2vkHfo0KFbX8F5ox4p2XHTTkUX6v54vLvvO00uWlmTrTC2ApXR4SCm&#10;RCgOeaXWGf14N3+VUGIdUzmrQYmM7oSlF9OXLyaNTsUISqhzYQgmUTZtdEZL53QaRZaXQjI7AC0U&#10;OgswkjlUzTrKDWswu6yjURy/iRowuTbAhbVoveqcdBryF4Xg7qYorHCkzijW5sJpwrnyZzSdsHRt&#10;mC4r3pfB/qEKySqFjx5TXTHHyMZUf6SSFTdgoXADDjKCoqi4CD1gN8P4WTfLkmkResHhWH0ck/1/&#10;afn19taQKs8oAqWYRIj2D/tv++/7n/sfj18ev5LEz6jRNsXQpcZg176DFrE+2C0afettYaT/YlME&#10;/Tjt3XHConWEo/F1MjqPz9DF0TdMRkkSBwyip+vaWPdegCReyKhBCMNk2XZhHZaCoYcQ/5qCeVXX&#10;AcZa/WbAwM4iAg/6276TrmIvuXbV9u2tIN9hdwY6jljN5xVWsGDW3TKDpMCqkejuBo+ihiaj0EuU&#10;lGA+/83u4xEr9FLSIMkyaj9tmBGU1B8Uong+HI89K4MyPns7QsWcelanHrWRl4A8HuJKaR5EH+/q&#10;g1gYkPe4DzP/KrqY4vh2Rt1BvHQd9XGfuJjNQhDyUDO3UEvNfWo/Qj/fu/aeGd2D4BC/azjQkaXP&#10;sOhi/U2rZxuHiASg/IC7qSJqXkEOB/z6ffNLcqqHqKe/wvQXAAAA//8DAFBLAwQUAAYACAAAACEA&#10;vorpyt8AAAALAQAADwAAAGRycy9kb3ducmV2LnhtbEyPTU/DMAyG70j8h8hI3FjablRb13Sa+JA4&#10;cGGUu9eYpqJxqiZbu39PdoKj7Uevn7fczbYXZxp951hBukhAEDdOd9wqqD9fH9YgfEDW2DsmBRfy&#10;sKtub0ostJv4g86H0IoYwr5ABSaEoZDSN4Ys+oUbiOPt240WQxzHVuoRpxhue5klSS4tdhw/GBzo&#10;yVDzczhZBSHofXqpX6x/+5rfnyeTNI9YK3V/N++3IALN4Q+Gq35Uhyo6Hd2JtRe9glW+3ERUQbaK&#10;Fa5Akudxc1SwTLM1yKqU/ztUvwAAAP//AwBQSwECLQAUAAYACAAAACEAtoM4kv4AAADhAQAAEwAA&#10;AAAAAAAAAAAAAAAAAAAAW0NvbnRlbnRfVHlwZXNdLnhtbFBLAQItABQABgAIAAAAIQA4/SH/1gAA&#10;AJQBAAALAAAAAAAAAAAAAAAAAC8BAABfcmVscy8ucmVsc1BLAQItABQABgAIAAAAIQDW9Pt/RQIA&#10;AF0EAAAOAAAAAAAAAAAAAAAAAC4CAABkcnMvZTJvRG9jLnhtbFBLAQItABQABgAIAAAAIQC+iunK&#10;3wAAAAsBAAAPAAAAAAAAAAAAAAAAAJ8EAABkcnMvZG93bnJldi54bWxQSwUGAAAAAAQABADzAAAA&#10;qwUAAAAA&#10;" filled="f" stroked="f">
                <v:fill o:detectmouseclick="t"/>
                <v:textbox style="mso-fit-shape-to-text:t">
                  <w:txbxContent>
                    <w:p w:rsidR="00FD6E28" w:rsidRDefault="00FD6E28" w:rsidP="00FD6E28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ДЕНЬ</w:t>
                      </w:r>
                    </w:p>
                    <w:p w:rsidR="00FD6E28" w:rsidRPr="00FD6E28" w:rsidRDefault="00442491" w:rsidP="00FD6E28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="00FD6E28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осмонавтики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EA367" wp14:editId="03EFA726">
            <wp:extent cx="2940685" cy="19799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8c057_905402a4_XXX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28" w:rsidRDefault="00FD6E28" w:rsidP="00FD6E28">
      <w:pPr>
        <w:jc w:val="both"/>
        <w:rPr>
          <w:rFonts w:ascii="Times New Roman" w:hAnsi="Times New Roman" w:cs="Times New Roman"/>
          <w:sz w:val="24"/>
          <w:szCs w:val="24"/>
        </w:rPr>
      </w:pPr>
      <w:r w:rsidRPr="00FD6E28">
        <w:rPr>
          <w:rFonts w:ascii="Times New Roman" w:hAnsi="Times New Roman" w:cs="Times New Roman"/>
          <w:sz w:val="24"/>
          <w:szCs w:val="24"/>
        </w:rPr>
        <w:t xml:space="preserve">Источник информации: </w:t>
      </w:r>
      <w:proofErr w:type="spellStart"/>
      <w:r w:rsidRPr="00FD6E28">
        <w:rPr>
          <w:rFonts w:ascii="Times New Roman" w:hAnsi="Times New Roman" w:cs="Times New Roman"/>
          <w:sz w:val="24"/>
          <w:szCs w:val="24"/>
          <w:lang w:val="en-US"/>
        </w:rPr>
        <w:t>Calend</w:t>
      </w:r>
      <w:proofErr w:type="spellEnd"/>
      <w:r w:rsidRPr="00FD6E2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D6E2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D6E28">
        <w:rPr>
          <w:rFonts w:ascii="Times New Roman" w:hAnsi="Times New Roman" w:cs="Times New Roman"/>
          <w:sz w:val="24"/>
          <w:szCs w:val="24"/>
        </w:rPr>
        <w:t xml:space="preserve"> Календарь событий. Главная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E28">
        <w:rPr>
          <w:rFonts w:ascii="Times New Roman" w:hAnsi="Times New Roman" w:cs="Times New Roman"/>
          <w:sz w:val="24"/>
          <w:szCs w:val="24"/>
        </w:rPr>
        <w:t>страница / Праздники России / День космонавтики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6E2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FD6E28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D6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hyperlink r:id="rId6" w:history="1">
        <w:r w:rsidRPr="00E75023">
          <w:rPr>
            <w:rStyle w:val="a3"/>
            <w:rFonts w:ascii="Times New Roman" w:hAnsi="Times New Roman" w:cs="Times New Roman"/>
            <w:sz w:val="24"/>
            <w:szCs w:val="24"/>
          </w:rPr>
          <w:t>http://www.calend.ru/holidays/0/0/32/1/</w:t>
        </w:r>
      </w:hyperlink>
    </w:p>
    <w:p w:rsidR="00FD6E28" w:rsidRPr="00FD6E28" w:rsidRDefault="00FD6E28" w:rsidP="00FD6E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Moiarussia</w:t>
      </w:r>
      <w:proofErr w:type="spellEnd"/>
      <w:r w:rsidRPr="00FD6E2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D6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России познавательно. День космонавтики – что нужно знать и как отметить. </w:t>
      </w:r>
      <w:r w:rsidRPr="00FD6E2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FD6E28">
        <w:rPr>
          <w:rFonts w:ascii="Times New Roman" w:hAnsi="Times New Roman" w:cs="Times New Roman"/>
          <w:sz w:val="24"/>
          <w:szCs w:val="24"/>
        </w:rPr>
        <w:t xml:space="preserve">] – </w:t>
      </w:r>
      <w:r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hyperlink r:id="rId7" w:history="1">
        <w:r w:rsidRPr="00E75023">
          <w:rPr>
            <w:rStyle w:val="a3"/>
            <w:rFonts w:ascii="Times New Roman" w:hAnsi="Times New Roman" w:cs="Times New Roman"/>
            <w:sz w:val="24"/>
            <w:szCs w:val="24"/>
          </w:rPr>
          <w:t>https://moiarussia.ru/den-kosmonavtiki-chto-nuzhno-znat-i-kak-otmetit/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6E28" w:rsidRPr="00FD6E28" w:rsidRDefault="00FD6E28" w:rsidP="00FD6E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6E28">
        <w:rPr>
          <w:rFonts w:ascii="Times New Roman" w:hAnsi="Times New Roman" w:cs="Times New Roman"/>
          <w:sz w:val="24"/>
          <w:szCs w:val="24"/>
        </w:rPr>
        <w:t>Тираж 20 экз.</w:t>
      </w:r>
    </w:p>
    <w:p w:rsidR="00FD6E28" w:rsidRDefault="00FD6E28" w:rsidP="00FD6E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6E28">
        <w:rPr>
          <w:rFonts w:ascii="Times New Roman" w:hAnsi="Times New Roman" w:cs="Times New Roman"/>
          <w:sz w:val="24"/>
          <w:szCs w:val="24"/>
        </w:rPr>
        <w:t>Оригинал-макет изготовлен и отпечатан на ПЭВМ МБУ «Исаклинская МЦРБ»</w:t>
      </w:r>
      <w:r w:rsidR="004424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Составитель: Новикова В.Г.© библиограф МБУ «Исаклинская </w:t>
      </w:r>
    </w:p>
    <w:p w:rsidR="00FD6E28" w:rsidRDefault="00FD6E28" w:rsidP="00FD6E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4BE3" w:rsidRPr="00074BE3" w:rsidRDefault="00074BE3" w:rsidP="00FD6E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64A76" wp14:editId="3A0375B9">
                <wp:simplePos x="0" y="0"/>
                <wp:positionH relativeFrom="column">
                  <wp:posOffset>2757805</wp:posOffset>
                </wp:positionH>
                <wp:positionV relativeFrom="paragraph">
                  <wp:posOffset>133985</wp:posOffset>
                </wp:positionV>
                <wp:extent cx="4117975" cy="2075815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07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4BE3" w:rsidRDefault="00074BE3" w:rsidP="00074BE3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</w:t>
                            </w:r>
                          </w:p>
                          <w:p w:rsidR="00074BE3" w:rsidRPr="00074BE3" w:rsidRDefault="00074BE3" w:rsidP="00074BE3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Космо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навтики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64A76" id="Надпись 1" o:spid="_x0000_s1027" type="#_x0000_t202" style="position:absolute;left:0;text-align:left;margin-left:217.15pt;margin-top:10.55pt;width:324.25pt;height:16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QRgIAAGQEAAAOAAAAZHJzL2Uyb0RvYy54bWysVL1u2zAQ3gv0HQjutSzDrhPBcuAmcFHA&#10;SAI4QWaaoiwBIo8laUvu1r2v0HfI0KFbX8F5ox4p2XHSTkUX6v54vO++O00uGlmRrTC2BJXSuNen&#10;RCgOWanWKb2/m787o8Q6pjJWgRIp3QlLL6Zv30xqnYgBFFBlwhBMomxS65QWzukkiiwvhGS2B1oo&#10;dOZgJHOomnWUGVZjdllFg37/fVSDybQBLqxF61XrpNOQP88Fdzd5boUjVUqxNhdOE86VP6PphCVr&#10;w3RR8q4M9g9VSFYqfPSY6oo5Rjam/COVLLkBC7nrcZAR5HnJRcCAaOL+KzTLgmkRsGBzrD62yf6/&#10;tPx6e2tImSF3lCgmkaL99/3j/sf+1/7n09enbyT2Paq1TTB0qTHYNR+g8fGd3aLRQ29yI/0XQRH0&#10;Y7d3xw6LxhGOxmEcj8/HI0o4+gb98egsHvk80fN1baz7KEASL6TUIIWhs2y7sK4NPYT41xTMy6pC&#10;O0sq9cKAOVuLCHPQ3fZI2oq95JpV06Hv0Kwg2yFIA+2oWM3nJRayYNbdMoOzgbhw3t0NHnkFdUqh&#10;kygpwHz5m93HI2XopaTGWUup/bxhRlBSfVJI5nk8HPrhDMpwNB6gYk49q1OP2shLwHFGwrC6IPp4&#10;Vx3E3IB8wLWY+VfRxRTHt1PqDuKlazcA14qL2SwE4Thq5hZqqblP7Tvp23zXPDCjOy4c0ngNh6lk&#10;yStK2lh/0+rZxiExgS/f57aryLNXcJQD493a+V051UPU889h+hsAAP//AwBQSwMEFAAGAAgAAAAh&#10;AA/R8dLeAAAACwEAAA8AAABkcnMvZG93bnJldi54bWxMj8tOwzAQRfdI/IM1SOyonQcoCplUFQ+J&#10;BRtK2E/jIYmI7Sh2m/TvcVewHM3RvedW29WM4sSzH5xFSDYKBNvW6cF2CM3n610BwgeymkZnGeHM&#10;Hrb19VVFpXaL/eDTPnQihlhfEkIfwlRK6dueDfmNm9jG37ebDYV4zp3UMy0x3IwyVepBGhpsbOhp&#10;4qee25/90SCEoHfJuXkx/u1rfX9eetXeU4N4e7PuHkEEXsMfDBf9qA51dDq4o9VejAh5lmcRRUiT&#10;BMQFUEUaxxwQsrxQIOtK/t9Q/wIAAP//AwBQSwECLQAUAAYACAAAACEAtoM4kv4AAADhAQAAEwAA&#10;AAAAAAAAAAAAAAAAAAAAW0NvbnRlbnRfVHlwZXNdLnhtbFBLAQItABQABgAIAAAAIQA4/SH/1gAA&#10;AJQBAAALAAAAAAAAAAAAAAAAAC8BAABfcmVscy8ucmVsc1BLAQItABQABgAIAAAAIQBJW5FQRgIA&#10;AGQEAAAOAAAAAAAAAAAAAAAAAC4CAABkcnMvZTJvRG9jLnhtbFBLAQItABQABgAIAAAAIQAP0fHS&#10;3gAAAAsBAAAPAAAAAAAAAAAAAAAAAKAEAABkcnMvZG93bnJldi54bWxQSwUGAAAAAAQABADzAAAA&#10;qwUAAAAA&#10;" filled="f" stroked="f">
                <v:fill o:detectmouseclick="t"/>
                <v:textbox style="mso-fit-shape-to-text:t">
                  <w:txbxContent>
                    <w:p w:rsidR="00074BE3" w:rsidRDefault="00074BE3" w:rsidP="00074BE3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ДЕНЬ</w:t>
                      </w:r>
                    </w:p>
                    <w:p w:rsidR="00074BE3" w:rsidRPr="00074BE3" w:rsidRDefault="00074BE3" w:rsidP="00074BE3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Космо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навтики</w:t>
                      </w:r>
                    </w:p>
                  </w:txbxContent>
                </v:textbox>
              </v:shape>
            </w:pict>
          </mc:Fallback>
        </mc:AlternateContent>
      </w:r>
      <w:r w:rsidRPr="00074B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учреждение</w:t>
      </w:r>
    </w:p>
    <w:p w:rsidR="00074BE3" w:rsidRPr="00074BE3" w:rsidRDefault="00074BE3" w:rsidP="00074BE3">
      <w:pPr>
        <w:shd w:val="clear" w:color="auto" w:fill="FAFAFA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4B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«Исаклинская МЦРБ»</w:t>
      </w:r>
    </w:p>
    <w:p w:rsidR="00074BE3" w:rsidRPr="00074BE3" w:rsidRDefault="00074BE3" w:rsidP="00074BE3">
      <w:pPr>
        <w:shd w:val="clear" w:color="auto" w:fill="FAFAFA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4B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Центральная районная библиотека им. Героя Советского Союза Зиненко И.Г.</w:t>
      </w:r>
    </w:p>
    <w:p w:rsidR="00074BE3" w:rsidRDefault="00074BE3" w:rsidP="00FD6E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281940</wp:posOffset>
                </wp:positionV>
                <wp:extent cx="542925" cy="40957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BE3" w:rsidRDefault="00074BE3" w:rsidP="00074BE3">
                            <w:pPr>
                              <w:jc w:val="center"/>
                            </w:pPr>
                            <w: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8" style="position:absolute;left:0;text-align:left;margin-left:35.5pt;margin-top:22.2pt;width:42.7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LjeAIAACUFAAAOAAAAZHJzL2Uyb0RvYy54bWysVEtu2zAQ3RfoHQjuG9mKnTSG5cBIkKJA&#10;kARNiqxpirSJUhyWpC25h+kZim57CR+pQ0qW08arohuJw3lv/sPpZVNpshHOKzAFHZ4MKBGGQ6nM&#10;sqCfn27evafEB2ZKpsGIgm6Fp5ezt2+mtZ2IHFagS+EIGjF+UtuCrkKwkyzzfCUq5k/ACoNKCa5i&#10;AUW3zErHarRe6SwfDM6yGlxpHXDhPd5et0o6S/alFDzcS+lFILqgGFtIX5e+i/jNZlM2WTpmV4p3&#10;YbB/iKJiyqDT3tQ1C4ysnXplqlLcgQcZTjhUGUipuEg5YDbDwV/ZPK6YFSkXLI63fZn8/zPL7zYP&#10;jqiyoKeUGFZhi3bfdz93P3a/yGmsTm39BEGP9sF1ksdjTLWRrop/TII0qaLbvqKiCYTj5XiUX+Rj&#10;SjiqRoOL8fk42swOZOt8+CCgIvFQUKG1sj7mzCZsc+tDi96jkBrjaSNIp7DVIoK1+SQk5oE+88RO&#10;EySutCMbhr1nnAsTzjrvCR1pUmndE4fHiDoMO1KHjTSRJqsnDo4R//TYM5JXMKEnV8qAO2ag/NJ7&#10;bvH77NucY/qhWTSpeXmMMd4soNxiQx20k+4tv1FY2VvmwwNzONq4BLiu4R4/UkNdUOhOlKzAfTt2&#10;H/E4cailpMZVKaj/umZOUKI/GpzFi+FoFHcrCaPxeY6Ce6lZvNSYdXUF2JEhPgyWp2PEB70/SgfV&#10;M271PHpFFTMcfReUB7cXrkK7wvgucDGfJxjuk2Xh1jxaHo3HOsexeWqembPdeAWcyzvYr9WrEWux&#10;kWlgvg4gVZq/Q127DuAupiHu3o247C/lhDq8brPfAAAA//8DAFBLAwQUAAYACAAAACEAduOCON8A&#10;AAAJAQAADwAAAGRycy9kb3ducmV2LnhtbEyPQUvEMBCF74L/IYzgRdxJpbuutemighS8LK7iOW3G&#10;tthMSpNuq7/e7Elvb3jDe9/Ld4vtxZFG3zlWkKwkCOLamY4bBe9vz9dbED5oNrp3TAq+ycOuOD/L&#10;dWbczK90PIRGxBD2mVbQhjBkiL5uyWq/cgNx9D7daHWI59igGfUcw22PN1Ju0OqOY0OrB3pqqf46&#10;TFYByrnEBOfhZfxI949VOe1/yiulLi+Wh3sQgZbw9wwn/IgORWSq3MTGi17BbRKnBAVpmoI4+evN&#10;GkQVhdzeARY5/l9Q/AIAAP//AwBQSwECLQAUAAYACAAAACEAtoM4kv4AAADhAQAAEwAAAAAAAAAA&#10;AAAAAAAAAAAAW0NvbnRlbnRfVHlwZXNdLnhtbFBLAQItABQABgAIAAAAIQA4/SH/1gAAAJQBAAAL&#10;AAAAAAAAAAAAAAAAAC8BAABfcmVscy8ucmVsc1BLAQItABQABgAIAAAAIQAJ+HLjeAIAACUFAAAO&#10;AAAAAAAAAAAAAAAAAC4CAABkcnMvZTJvRG9jLnhtbFBLAQItABQABgAIAAAAIQB244I43wAAAAk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:rsidR="00074BE3" w:rsidRDefault="00074BE3" w:rsidP="00074BE3">
                      <w:pPr>
                        <w:jc w:val="center"/>
                      </w:pPr>
                      <w: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</w:p>
    <w:p w:rsidR="00074BE3" w:rsidRDefault="00074BE3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4BE3" w:rsidRDefault="00074BE3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6E28" w:rsidRDefault="00FD6E28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6E28" w:rsidRDefault="00FD6E28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6E28" w:rsidRDefault="00FD6E28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6E28" w:rsidRDefault="00FD6E28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6E28" w:rsidRDefault="00FD6E28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4BE3" w:rsidRDefault="00074BE3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4BE3" w:rsidRDefault="00074BE3" w:rsidP="00074BE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E3" w:rsidRDefault="00074BE3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2491" w:rsidRDefault="00074BE3" w:rsidP="00074BE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с.Исаклы, </w:t>
      </w:r>
    </w:p>
    <w:p w:rsidR="00074BE3" w:rsidRDefault="00074BE3" w:rsidP="00074BE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</w:p>
    <w:p w:rsidR="00074BE3" w:rsidRDefault="00074BE3" w:rsidP="00074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sz w:val="24"/>
          <w:szCs w:val="24"/>
        </w:rPr>
        <w:lastRenderedPageBreak/>
        <w:t xml:space="preserve">12 апреля в России отмечают День космонавтики в ознаменование первого космического полета, совершенного Юрием Гагариным. Первоначально эта памятная дата была установлена Указом Президиума Верховного Совета СССР от 9 апреля 1962 года, подтверждена Указом Президиума Верховного Совета СССР № 3018-Х от 1 октября 1980 года «О праздничных, памятных днях», а затем закреплена Федеральным законом № 32-ФЗ от 13 марта 1995 года «О днях воинской славы и памятных датах России» 12 апреля 1961 года Юрий Гагарин на корабле «Восток» стал космическим первопроходцем. С 1968 года отечественный День космонавтики получил и официальное общемировое признание после учреждения Всемирного дня авиации и космонавтики. Развитие пилотируемых полетов в Советском Союзе проходило поэтапно. От первых пилотируемых кораблей и орбитальных станций к многоцелевым космическим пилотируемым орбитальным комплексам. Советский Союз на протяжении десятилетий гордился успехами отечественной космонавтики — это и полет первой в мире женщины-космонавта В. Терешкова, и выход в открытый космос, и самый продолжительный в истории космонавтики полет. За успешными полетами стоят тысячи людей, десятков трудовых коллективов, которые делают все от них зависящее во имя прогресса космической отрасли. </w:t>
      </w: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sz w:val="24"/>
          <w:szCs w:val="24"/>
        </w:rPr>
        <w:t>И к 12 апреля в честь праздника во многих регионах страны проходят всевозможные мероприятия - выставки, конференции, научно-просветительские и образовательные лекции и семинары, показы фильмов и многое другое. В Музее космонавтики в Москве к этой дате традиционно готовят специальные проекты. Ведь 12 апреля — день начала эпохи пилотируемых космических полетов — общий праздник, соединяющий прошлое, настоящее и будущее людей Земли.</w:t>
      </w:r>
      <w:r w:rsidRPr="00074BE3">
        <w:rPr>
          <w:rFonts w:ascii="Times New Roman" w:hAnsi="Times New Roman" w:cs="Times New Roman"/>
          <w:sz w:val="24"/>
          <w:szCs w:val="24"/>
        </w:rPr>
        <w:br/>
      </w:r>
      <w:r w:rsidRPr="00074BE3">
        <w:rPr>
          <w:rFonts w:ascii="Times New Roman" w:hAnsi="Times New Roman" w:cs="Times New Roman"/>
          <w:b/>
          <w:bCs/>
          <w:sz w:val="24"/>
          <w:szCs w:val="24"/>
        </w:rPr>
        <w:t>Как отпраздновать день космонавтики</w:t>
      </w: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b/>
          <w:bCs/>
          <w:sz w:val="24"/>
          <w:szCs w:val="24"/>
        </w:rPr>
        <w:t>1. Московский планетарий</w:t>
      </w: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sz w:val="24"/>
          <w:szCs w:val="24"/>
        </w:rPr>
        <w:t xml:space="preserve">Если есть возможность побывать в Москве в этот день — рекомендуем посетить Московский планетарий, где состоится эффектная премьера фильма «Тайна красной планеты» с использованием технологии </w:t>
      </w:r>
      <w:proofErr w:type="spellStart"/>
      <w:r w:rsidRPr="00074BE3">
        <w:rPr>
          <w:rFonts w:ascii="Times New Roman" w:hAnsi="Times New Roman" w:cs="Times New Roman"/>
          <w:sz w:val="24"/>
          <w:szCs w:val="24"/>
        </w:rPr>
        <w:t>Fulldome</w:t>
      </w:r>
      <w:proofErr w:type="spellEnd"/>
      <w:r w:rsidRPr="00074BE3">
        <w:rPr>
          <w:rFonts w:ascii="Times New Roman" w:hAnsi="Times New Roman" w:cs="Times New Roman"/>
          <w:sz w:val="24"/>
          <w:szCs w:val="24"/>
        </w:rPr>
        <w:t>, когда изображение транслируется на купол здания при помощи специальных проекторов. Зрители смогут посмотреть картину с обзором в 360 градусов и испытать неповторимые ощущения от погружения в космические глубины и тайны.</w:t>
      </w: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b/>
          <w:bCs/>
          <w:sz w:val="24"/>
          <w:szCs w:val="24"/>
        </w:rPr>
        <w:t>2. Программа ВДНХ, Музея космонавтики и Дома-музея Королева (Москва)</w:t>
      </w: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sz w:val="24"/>
          <w:szCs w:val="24"/>
        </w:rPr>
        <w:t xml:space="preserve">ВДНХ готовит обширную программу, которая растянется на четыре дня. С 10 по 14 апреля на территории Выставки, Музея космонавтики и Дома-музея Королева пройдет квест «Космический рейс», — участникам предложат выйти в открытый космос, самостоятельно запустить орбитальный спутник и встретиться с космонавтами, а непосредственно 12 апреля состоится Гагаринская спартакиада. Кроме того, в программе: фестиваль документального кино о космосе </w:t>
      </w:r>
      <w:proofErr w:type="spellStart"/>
      <w:r w:rsidRPr="00074BE3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074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BE3">
        <w:rPr>
          <w:rFonts w:ascii="Times New Roman" w:hAnsi="Times New Roman" w:cs="Times New Roman"/>
          <w:sz w:val="24"/>
          <w:szCs w:val="24"/>
        </w:rPr>
        <w:t>DocFest</w:t>
      </w:r>
      <w:proofErr w:type="spellEnd"/>
      <w:r w:rsidRPr="00074BE3">
        <w:rPr>
          <w:rFonts w:ascii="Times New Roman" w:hAnsi="Times New Roman" w:cs="Times New Roman"/>
          <w:sz w:val="24"/>
          <w:szCs w:val="24"/>
        </w:rPr>
        <w:t xml:space="preserve">, мастер-класс «Как стать космонавтом», детские технические мастерские, </w:t>
      </w:r>
      <w:proofErr w:type="spellStart"/>
      <w:r w:rsidRPr="00074BE3">
        <w:rPr>
          <w:rFonts w:ascii="Times New Roman" w:hAnsi="Times New Roman" w:cs="Times New Roman"/>
          <w:sz w:val="24"/>
          <w:szCs w:val="24"/>
        </w:rPr>
        <w:t>аудиопогружение</w:t>
      </w:r>
      <w:proofErr w:type="spellEnd"/>
      <w:r w:rsidRPr="00074BE3">
        <w:rPr>
          <w:rFonts w:ascii="Times New Roman" w:hAnsi="Times New Roman" w:cs="Times New Roman"/>
          <w:sz w:val="24"/>
          <w:szCs w:val="24"/>
        </w:rPr>
        <w:t xml:space="preserve"> «Голоса космоса» и множество других сюрпризов.</w:t>
      </w: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b/>
          <w:bCs/>
          <w:sz w:val="24"/>
          <w:szCs w:val="24"/>
        </w:rPr>
        <w:t>3. Центр подготовки космонавтов имени Юрия Гагарина (Звездный городок, Московская область)</w:t>
      </w: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sz w:val="24"/>
          <w:szCs w:val="24"/>
        </w:rPr>
        <w:t xml:space="preserve">Получить по-настоящему космические ощущения можно в Центре подготовки космонавтов имени Юрия Гагарина. Здесь регулярно проводятся экскурсии, включающие посещение таких объектов, как ракета-тренажер космической станции «Мир», центрифуга ЦФ-18 и </w:t>
      </w:r>
      <w:proofErr w:type="spellStart"/>
      <w:r w:rsidRPr="00074BE3">
        <w:rPr>
          <w:rFonts w:ascii="Times New Roman" w:hAnsi="Times New Roman" w:cs="Times New Roman"/>
          <w:sz w:val="24"/>
          <w:szCs w:val="24"/>
        </w:rPr>
        <w:t>гидролаборатория</w:t>
      </w:r>
      <w:proofErr w:type="spellEnd"/>
      <w:r w:rsidRPr="00074BE3">
        <w:rPr>
          <w:rFonts w:ascii="Times New Roman" w:hAnsi="Times New Roman" w:cs="Times New Roman"/>
          <w:sz w:val="24"/>
          <w:szCs w:val="24"/>
        </w:rPr>
        <w:t>. На экскурсию необходимо предварительно записаться, а если возможности съездить в Звездный городок нет, то можно отправиться в виртуальный тур по Центру и музею при нем.</w:t>
      </w:r>
    </w:p>
    <w:p w:rsidR="00C96B4E" w:rsidRPr="00074BE3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b/>
          <w:bCs/>
          <w:sz w:val="24"/>
          <w:szCs w:val="24"/>
        </w:rPr>
        <w:t xml:space="preserve">5. Памятник </w:t>
      </w:r>
      <w:proofErr w:type="spellStart"/>
      <w:r w:rsidRPr="00074BE3">
        <w:rPr>
          <w:rFonts w:ascii="Times New Roman" w:hAnsi="Times New Roman" w:cs="Times New Roman"/>
          <w:b/>
          <w:bCs/>
          <w:sz w:val="24"/>
          <w:szCs w:val="24"/>
        </w:rPr>
        <w:t>чебаркульскому</w:t>
      </w:r>
      <w:proofErr w:type="spellEnd"/>
      <w:r w:rsidRPr="00074BE3">
        <w:rPr>
          <w:rFonts w:ascii="Times New Roman" w:hAnsi="Times New Roman" w:cs="Times New Roman"/>
          <w:b/>
          <w:bCs/>
          <w:sz w:val="24"/>
          <w:szCs w:val="24"/>
        </w:rPr>
        <w:t xml:space="preserve"> метеориту (Челябинск)</w:t>
      </w:r>
    </w:p>
    <w:p w:rsidR="00C96B4E" w:rsidRDefault="00C96B4E" w:rsidP="00C96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BE3">
        <w:rPr>
          <w:rFonts w:ascii="Times New Roman" w:hAnsi="Times New Roman" w:cs="Times New Roman"/>
          <w:sz w:val="24"/>
          <w:szCs w:val="24"/>
        </w:rPr>
        <w:t xml:space="preserve">Если Вы из Челябинска — обязательно посетите памятник </w:t>
      </w:r>
      <w:proofErr w:type="spellStart"/>
      <w:r w:rsidRPr="00074BE3">
        <w:rPr>
          <w:rFonts w:ascii="Times New Roman" w:hAnsi="Times New Roman" w:cs="Times New Roman"/>
          <w:sz w:val="24"/>
          <w:szCs w:val="24"/>
        </w:rPr>
        <w:t>чебаркульскому</w:t>
      </w:r>
      <w:proofErr w:type="spellEnd"/>
      <w:r w:rsidRPr="00074BE3">
        <w:rPr>
          <w:rFonts w:ascii="Times New Roman" w:hAnsi="Times New Roman" w:cs="Times New Roman"/>
          <w:sz w:val="24"/>
          <w:szCs w:val="24"/>
        </w:rPr>
        <w:t xml:space="preserve"> метеориту. Казалось бы, загадочный пришелец из космоса — </w:t>
      </w:r>
      <w:proofErr w:type="spellStart"/>
      <w:r w:rsidRPr="00074BE3">
        <w:rPr>
          <w:rFonts w:ascii="Times New Roman" w:hAnsi="Times New Roman" w:cs="Times New Roman"/>
          <w:sz w:val="24"/>
          <w:szCs w:val="24"/>
        </w:rPr>
        <w:t>чебаркульский</w:t>
      </w:r>
      <w:proofErr w:type="spellEnd"/>
      <w:r w:rsidRPr="00074BE3">
        <w:rPr>
          <w:rFonts w:ascii="Times New Roman" w:hAnsi="Times New Roman" w:cs="Times New Roman"/>
          <w:sz w:val="24"/>
          <w:szCs w:val="24"/>
        </w:rPr>
        <w:t xml:space="preserve"> метеорит, который официально получил имя «Челябинск», пролетел над городом совсем недавно, а ему </w:t>
      </w:r>
    </w:p>
    <w:p w:rsidR="00C96B4E" w:rsidRDefault="00C96B4E" w:rsidP="00C96B4E"/>
    <w:p w:rsidR="00224BF0" w:rsidRDefault="00224BF0" w:rsidP="00C96B4E"/>
    <w:sectPr w:rsidR="00224BF0" w:rsidSect="00074BE3">
      <w:pgSz w:w="16838" w:h="11906" w:orient="landscape"/>
      <w:pgMar w:top="567" w:right="962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E5B"/>
    <w:rsid w:val="00074BE3"/>
    <w:rsid w:val="00224BF0"/>
    <w:rsid w:val="00442491"/>
    <w:rsid w:val="00916E5B"/>
    <w:rsid w:val="00C96B4E"/>
    <w:rsid w:val="00FD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CF0AA-7031-4A73-9C47-A45FBBC8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6B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6B4E"/>
    <w:rPr>
      <w:color w:val="0563C1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C96B4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4">
    <w:name w:val="Balloon Text"/>
    <w:basedOn w:val="a"/>
    <w:link w:val="a5"/>
    <w:uiPriority w:val="99"/>
    <w:semiHidden/>
    <w:unhideWhenUsed/>
    <w:rsid w:val="00442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24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moiarussia.ru/den-kosmonavtiki-chto-nuzhno-znat-i-kak-otmet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lend.ru/holidays/0/0/32/1/" TargetMode="Externa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826</Words>
  <Characters>4710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«Исаклинская МЦРБ»</vt:lpstr>
      <vt:lpstr>    Центральная районная библиотека им. Героя Советского Союза Зиненко И.Г.</vt:lpstr>
    </vt:vector>
  </TitlesOfParts>
  <Company/>
  <LinksUpToDate>false</LinksUpToDate>
  <CharactersWithSpaces>5525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2017-04-12T08:23:00Z</cp:lastPrinted>
  <dcterms:created xsi:type="dcterms:W3CDTF">2017-04-12T07:42:00Z</dcterms:created>
  <dcterms:modified xsi:type="dcterms:W3CDTF">2017-04-12T08:25:00Z</dcterms:modified>
</cp:coreProperties>
</file>